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27D41" w:rsidRPr="003357B9" w:rsidRDefault="00127D41" w:rsidP="00127D41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3357B9">
        <w:rPr>
          <w:rFonts w:ascii="Narkisim" w:hAnsi="Narkisim" w:cs="Narkisim" w:hint="cs"/>
          <w:b/>
          <w:bCs/>
          <w:u w:val="single"/>
          <w:rtl/>
        </w:rPr>
        <w:t xml:space="preserve">טופס פנייה לוועדת מכרזים / פרוטוקול 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27D41" w:rsidRPr="003357B9" w:rsidTr="00132860">
        <w:trPr>
          <w:trHeight w:val="457"/>
        </w:trPr>
        <w:tc>
          <w:tcPr>
            <w:tcW w:w="8296" w:type="dxa"/>
            <w:shd w:val="clear" w:color="auto" w:fill="auto"/>
          </w:tcPr>
          <w:p w:rsidR="00127D41" w:rsidRPr="003357B9" w:rsidRDefault="00127D41" w:rsidP="0013286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פנייה לוועדת המכרזים תיעשה באמצעות טופס זה בלבד (אין למלא בכתב יד).</w:t>
            </w:r>
          </w:p>
          <w:p w:rsidR="00127D41" w:rsidRPr="003357B9" w:rsidRDefault="00127D41" w:rsidP="0013286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27D41" w:rsidRPr="003357B9" w:rsidRDefault="00127D41" w:rsidP="00132860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spacing w:line="259" w:lineRule="auto"/>
              <w:rPr>
                <w:rFonts w:ascii="Narkisim" w:hAnsi="Narkisim" w:cs="Narkisim"/>
                <w:sz w:val="18"/>
                <w:szCs w:val="18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27D41" w:rsidRPr="003357B9" w:rsidRDefault="00127D41" w:rsidP="00127D41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394"/>
        <w:gridCol w:w="1754"/>
        <w:gridCol w:w="2074"/>
      </w:tblGrid>
      <w:tr w:rsidR="00127D41" w:rsidRPr="003357B9" w:rsidTr="00132860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bookmarkStart w:id="0" w:name="_GoBack"/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המשך ללא עלות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נוספת על יסוד תנאי תקנה 3 (4) (ב) (1)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עם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מנהל המחקר החקלאי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מתן שירותים במחקר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12760-23 </w:t>
            </w:r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r w:rsidRPr="00127D4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מניעת נזק של עש הדונג לחלות האחסון באמצעות משטר תאורה מלאכותי ושילוב הדברה ביולוגית</w:t>
            </w:r>
            <w:r w:rsidRPr="003357B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"</w:t>
            </w:r>
            <w:bookmarkEnd w:id="0"/>
          </w:p>
        </w:tc>
      </w:tr>
      <w:tr w:rsidR="00127D41" w:rsidRPr="003357B9" w:rsidTr="00132860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יחידה פונה,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שם מגיש הבקשה 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שה"מ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תאריך פנייה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8/2024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סיווג הבקשה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394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 ] מכרז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(פומבי, סגור, מרכזי)</w:t>
            </w:r>
          </w:p>
        </w:tc>
        <w:tc>
          <w:tcPr>
            <w:tcW w:w="1754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פטור ממכרז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אחר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שם ספק</w:t>
            </w:r>
          </w:p>
        </w:tc>
        <w:tc>
          <w:tcPr>
            <w:tcW w:w="239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מנהל המחקר החקלאי </w:t>
            </w:r>
          </w:p>
        </w:tc>
        <w:tc>
          <w:tcPr>
            <w:tcW w:w="175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מספר ספק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(ח.פ., ע.מ. , ער. וכו')</w:t>
            </w:r>
          </w:p>
        </w:tc>
        <w:tc>
          <w:tcPr>
            <w:tcW w:w="207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מספר הזמנה </w:t>
            </w:r>
            <w:proofErr w:type="spellStart"/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במרכב"ה</w:t>
            </w:r>
            <w:proofErr w:type="spellEnd"/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יתרה כספית 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37,500 ש"ח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התקשרות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(₪, ללא אופציה)</w:t>
            </w:r>
          </w:p>
        </w:tc>
        <w:tc>
          <w:tcPr>
            <w:tcW w:w="239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ללא עלות נוספת (מימוש יתרות בהזמנה קיימת) </w:t>
            </w:r>
          </w:p>
        </w:tc>
        <w:tc>
          <w:tcPr>
            <w:tcW w:w="175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אופציות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39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משך</w:t>
            </w:r>
          </w:p>
        </w:tc>
        <w:tc>
          <w:tcPr>
            <w:tcW w:w="175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עד תאריך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תקופת התקשרות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(ללא אופציה)</w:t>
            </w:r>
          </w:p>
        </w:tc>
        <w:tc>
          <w:tcPr>
            <w:tcW w:w="239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22/8/2024 </w:t>
            </w:r>
          </w:p>
        </w:tc>
        <w:tc>
          <w:tcPr>
            <w:tcW w:w="207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31/12/2025 </w:t>
            </w:r>
          </w:p>
        </w:tc>
      </w:tr>
      <w:tr w:rsidR="00127D41" w:rsidRPr="003357B9" w:rsidTr="00132860">
        <w:tc>
          <w:tcPr>
            <w:tcW w:w="2074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תקופת אופציה</w:t>
            </w:r>
          </w:p>
        </w:tc>
        <w:tc>
          <w:tcPr>
            <w:tcW w:w="239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175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07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</w:tbl>
    <w:p w:rsidR="00127D41" w:rsidRPr="003357B9" w:rsidRDefault="00127D41" w:rsidP="00127D41">
      <w:pPr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127D41" w:rsidRPr="003357B9" w:rsidTr="00132860">
        <w:tc>
          <w:tcPr>
            <w:tcW w:w="8296" w:type="dxa"/>
            <w:gridSpan w:val="5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היסטוריית ההתקשרות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היחידה הפונה במידה ורלוונטי)</w:t>
            </w:r>
          </w:p>
        </w:tc>
      </w:tr>
      <w:tr w:rsidR="00127D41" w:rsidRPr="003357B9" w:rsidTr="00132860">
        <w:tc>
          <w:tcPr>
            <w:tcW w:w="1492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מועד אישור ועדת המכרזים להתקשרות  </w:t>
            </w:r>
          </w:p>
        </w:tc>
      </w:tr>
      <w:tr w:rsidR="00127D41" w:rsidRPr="003357B9" w:rsidTr="00132860">
        <w:tc>
          <w:tcPr>
            <w:tcW w:w="1492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</w:rPr>
            </w:pPr>
          </w:p>
        </w:tc>
        <w:tc>
          <w:tcPr>
            <w:tcW w:w="2026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492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26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492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417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2026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1660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</w:tbl>
    <w:p w:rsidR="00127D41" w:rsidRPr="003357B9" w:rsidRDefault="00127D41" w:rsidP="00127D41">
      <w:pPr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t>* אופן התקשרות: מכרז פומבי/סגור/מרכזי, שליפה ממאגר, פנייה לקבלת הצעות, פטור ממכרז (יש לצרף פרוטוקול ועדת מכרזים ואישורים נוספים, ככל שהיו, וכן לציין תקנת פטור).</w:t>
      </w:r>
    </w:p>
    <w:p w:rsidR="00127D41" w:rsidRPr="003357B9" w:rsidRDefault="00127D41" w:rsidP="00127D41">
      <w:pPr>
        <w:spacing w:after="160" w:line="259" w:lineRule="auto"/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br w:type="page"/>
      </w:r>
    </w:p>
    <w:p w:rsidR="00127D41" w:rsidRPr="003357B9" w:rsidRDefault="00127D41" w:rsidP="00127D41">
      <w:pPr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127D41" w:rsidRPr="003357B9" w:rsidTr="00132860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תיאור הבקשה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היחידה הפונה)</w:t>
            </w:r>
          </w:p>
        </w:tc>
      </w:tr>
      <w:tr w:rsidR="00127D41" w:rsidRPr="003357B9" w:rsidTr="00132860">
        <w:trPr>
          <w:trHeight w:val="7433"/>
        </w:trPr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רקע (הצורך בהתקשרות, </w:t>
            </w:r>
            <w:r w:rsidRPr="003357B9">
              <w:rPr>
                <w:rFonts w:ascii="Narkisim" w:hAnsi="Narkisim" w:cs="Narkisim" w:hint="cs"/>
                <w:sz w:val="22"/>
                <w:szCs w:val="22"/>
              </w:rPr>
              <w:t>RFI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:rsidR="00127D41" w:rsidRPr="003357B9" w:rsidRDefault="00127D41" w:rsidP="00132860">
            <w:pPr>
              <w:pStyle w:val="PlainText"/>
              <w:jc w:val="both"/>
              <w:rPr>
                <w:rFonts w:ascii="Narkisim" w:hAnsi="Narkisim" w:cs="Narkisim"/>
                <w:szCs w:val="22"/>
                <w:rtl/>
              </w:rPr>
            </w:pPr>
          </w:p>
          <w:p w:rsidR="00127D41" w:rsidRPr="003954C0" w:rsidRDefault="00127D41" w:rsidP="00132860">
            <w:pPr>
              <w:pStyle w:val="PlainText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Cs w:val="22"/>
              </w:rPr>
            </w:pPr>
            <w:r>
              <w:rPr>
                <w:rFonts w:ascii="Narkisim" w:hAnsi="Narkisim" w:cs="Narkisim" w:hint="cs"/>
                <w:b/>
                <w:bCs/>
                <w:szCs w:val="22"/>
                <w:rtl/>
              </w:rPr>
              <w:t>ה</w:t>
            </w:r>
            <w:r w:rsidRPr="003954C0">
              <w:rPr>
                <w:rFonts w:ascii="Narkisim" w:hAnsi="Narkisim" w:cs="Narkisim" w:hint="cs"/>
                <w:szCs w:val="22"/>
                <w:rtl/>
              </w:rPr>
              <w:t xml:space="preserve">ספק </w:t>
            </w:r>
            <w:r>
              <w:rPr>
                <w:rFonts w:ascii="Narkisim" w:hAnsi="Narkisim" w:cs="Narkisim" w:hint="cs"/>
                <w:szCs w:val="22"/>
                <w:rtl/>
              </w:rPr>
              <w:t xml:space="preserve">מנהל המחקר החקלאי </w:t>
            </w:r>
            <w:r w:rsidRPr="003954C0">
              <w:rPr>
                <w:rFonts w:ascii="Narkisim" w:hAnsi="Narkisim" w:cs="Narkisim" w:hint="cs"/>
                <w:szCs w:val="22"/>
                <w:rtl/>
              </w:rPr>
              <w:t xml:space="preserve"> זכה במכרז פומבי שפרסמה יחידת שה"מ למתן שירותים במחקרים, ובהם בין היתר המחקר שבכותרת. </w:t>
            </w:r>
          </w:p>
          <w:p w:rsidR="00127D41" w:rsidRPr="003357B9" w:rsidRDefault="00127D41" w:rsidP="00132860">
            <w:pPr>
              <w:pStyle w:val="PlainText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color w:val="000000"/>
                <w:szCs w:val="22"/>
                <w:rtl/>
              </w:rPr>
            </w:pPr>
            <w:r>
              <w:rPr>
                <w:rFonts w:ascii="Narkisim" w:hAnsi="Narkisim" w:cs="Narkisim" w:hint="cs"/>
                <w:szCs w:val="22"/>
                <w:rtl/>
              </w:rPr>
              <w:t xml:space="preserve">המחקר בוחן בין היתר, </w:t>
            </w:r>
            <w:r w:rsidRPr="003357B9">
              <w:rPr>
                <w:rFonts w:ascii="Narkisim" w:hAnsi="Narkisim" w:cs="Narkisim" w:hint="cs"/>
                <w:color w:val="000000"/>
                <w:szCs w:val="22"/>
                <w:rtl/>
              </w:rPr>
              <w:t xml:space="preserve">את </w:t>
            </w:r>
            <w:r>
              <w:rPr>
                <w:rFonts w:ascii="Narkisim" w:hAnsi="Narkisim" w:cs="Narkisim" w:hint="cs"/>
                <w:color w:val="000000"/>
                <w:szCs w:val="22"/>
                <w:rtl/>
              </w:rPr>
              <w:t xml:space="preserve"> הה</w:t>
            </w:r>
            <w:r w:rsidRPr="00127D41">
              <w:rPr>
                <w:rFonts w:ascii="Narkisim" w:hAnsi="Narkisim" w:cs="Narkisim"/>
                <w:color w:val="000000"/>
                <w:szCs w:val="22"/>
                <w:rtl/>
              </w:rPr>
              <w:t>תכנות למניעת נזק של עש הדונג לחלות האחסון באמצעות משטר תאורה מלאכותי ושילוב הדברה ביולוגית</w:t>
            </w:r>
            <w:r w:rsidRPr="00127D41">
              <w:rPr>
                <w:rFonts w:ascii="Narkisim" w:hAnsi="Narkisim" w:cs="Narkisim"/>
                <w:color w:val="000000"/>
                <w:szCs w:val="22"/>
                <w:rtl/>
              </w:rPr>
              <w:tab/>
            </w:r>
          </w:p>
          <w:p w:rsidR="00127D41" w:rsidRPr="003357B9" w:rsidRDefault="00127D41" w:rsidP="00132860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המחקר החל כמצופה ונחתם הסכם עם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מנהל המחקר החקלאי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שתוקפו נקבע עד ליום 31/12/2024. </w:t>
            </w:r>
          </w:p>
          <w:p w:rsidR="00127D41" w:rsidRDefault="00127D41" w:rsidP="00132860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>המחקר תוקצב ב</w:t>
            </w:r>
            <w:r w:rsidRPr="00127D41">
              <w:rPr>
                <w:rFonts w:ascii="Narkisim" w:hAnsi="Narkisim" w:cs="Narkisim"/>
                <w:sz w:val="22"/>
                <w:szCs w:val="22"/>
                <w:rtl/>
              </w:rPr>
              <w:t>סכום  כולל של</w:t>
            </w: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50 </w:t>
            </w:r>
            <w:proofErr w:type="spellStart"/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>אלש"ח</w:t>
            </w:r>
            <w:proofErr w:type="spellEnd"/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לשנה אחת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בלבד. </w:t>
            </w:r>
          </w:p>
          <w:p w:rsidR="00127D41" w:rsidRDefault="00127D41" w:rsidP="00E1428A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 w:rsidRPr="00127D41">
              <w:rPr>
                <w:rFonts w:ascii="Narkisim" w:hAnsi="Narkisim" w:cs="Narkisim"/>
                <w:sz w:val="22"/>
                <w:szCs w:val="22"/>
                <w:rtl/>
              </w:rPr>
              <w:t>המחקר טרם הסתיים מהסיבות</w:t>
            </w: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הבאות:</w:t>
            </w:r>
            <w:r w:rsidRPr="00127D41"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ראשית  - </w:t>
            </w:r>
            <w:r w:rsidRPr="00127D41">
              <w:rPr>
                <w:rFonts w:ascii="Narkisim" w:hAnsi="Narkisim" w:cs="Narkisim"/>
                <w:sz w:val="22"/>
                <w:szCs w:val="22"/>
                <w:rtl/>
              </w:rPr>
              <w:t>התקציב לביצוע המחקר אושר רק בדצמבר 2023 ואת העבודה עם עש הדונג, שאינו פעיל               בחורף, ניתן היה להתחיל רק בסביבות אפריל-מאי, כך שלא נשאר זמן רב לביצוע העבודה.</w:t>
            </w: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השנייה - </w:t>
            </w:r>
            <w:r w:rsidRPr="00127D41">
              <w:rPr>
                <w:rFonts w:ascii="Narkisim" w:hAnsi="Narkisim" w:cs="Narkisim"/>
                <w:sz w:val="22"/>
                <w:szCs w:val="22"/>
                <w:rtl/>
              </w:rPr>
              <w:tab/>
              <w:t xml:space="preserve">השלב הראשון של הניסוי שכולל ניסויי מעבדה, ומצריך גידול של העש בתנאי מעבדה היה מורכב יותר מהמתוכנן, דבר שגרם גם הוא לעיכוב בתחילת ביצוע הניסיונות. </w:t>
            </w:r>
          </w:p>
          <w:p w:rsidR="00127D41" w:rsidRPr="00127D41" w:rsidRDefault="00127D41" w:rsidP="00E1428A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לאור המפורט מבוקש מעם הועדה לאשר התקשרות המשך ללא עלות נוספת על יסוד תנאי תקנה 3 (4) (ב) (1) </w:t>
            </w:r>
            <w:proofErr w:type="spellStart"/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>לתח"ם</w:t>
            </w:r>
            <w:proofErr w:type="spellEnd"/>
            <w:r w:rsidRPr="00127D41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לשנה נוספת עד ליום 31/12/2025. </w:t>
            </w:r>
          </w:p>
          <w:p w:rsidR="00127D41" w:rsidRDefault="00127D41" w:rsidP="00132860">
            <w:pPr>
              <w:pStyle w:val="ListParagraph"/>
              <w:numPr>
                <w:ilvl w:val="0"/>
                <w:numId w:val="2"/>
              </w:numPr>
              <w:jc w:val="both"/>
              <w:rPr>
                <w:rFonts w:ascii="Narkisim" w:hAnsi="Narkisim" w:cs="Narkisim"/>
                <w:sz w:val="22"/>
                <w:szCs w:val="22"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היחידה הבהירה את חשיבות המחקר ותרומתו לענף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הדבש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. </w:t>
            </w:r>
          </w:p>
          <w:p w:rsidR="00127D41" w:rsidRPr="006B6EBF" w:rsidRDefault="00127D41" w:rsidP="00132860">
            <w:pPr>
              <w:ind w:left="360"/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127D41" w:rsidRPr="003357B9" w:rsidRDefault="00127D41" w:rsidP="00132860">
            <w:pPr>
              <w:pStyle w:val="PlainText"/>
              <w:jc w:val="both"/>
              <w:rPr>
                <w:rFonts w:ascii="Narkisim" w:hAnsi="Narkisim" w:cs="Narkisim"/>
                <w:color w:val="000000"/>
                <w:szCs w:val="22"/>
              </w:rPr>
            </w:pPr>
            <w:r w:rsidRPr="003357B9">
              <w:rPr>
                <w:rFonts w:ascii="Narkisim" w:hAnsi="Narkisim" w:cs="Narkisim" w:hint="cs"/>
                <w:b/>
                <w:bCs/>
                <w:szCs w:val="22"/>
                <w:rtl/>
              </w:rPr>
              <w:t>שירותי חווה</w:t>
            </w:r>
            <w:r>
              <w:rPr>
                <w:rFonts w:ascii="Narkisim" w:hAnsi="Narkisim" w:cs="Narkisim" w:hint="cs"/>
                <w:b/>
                <w:bCs/>
                <w:szCs w:val="22"/>
                <w:rtl/>
              </w:rPr>
              <w:t xml:space="preserve"> במחקר </w:t>
            </w:r>
          </w:p>
          <w:p w:rsidR="00127D41" w:rsidRPr="003357B9" w:rsidRDefault="00127D41" w:rsidP="00132860">
            <w:pPr>
              <w:pStyle w:val="PlainText"/>
              <w:jc w:val="both"/>
              <w:rPr>
                <w:rFonts w:ascii="Narkisim" w:hAnsi="Narkisim" w:cs="Narkisim"/>
                <w:szCs w:val="22"/>
                <w:rtl/>
              </w:rPr>
            </w:pPr>
          </w:p>
        </w:tc>
      </w:tr>
      <w:tr w:rsidR="00127D41" w:rsidRPr="003357B9" w:rsidTr="00132860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עילת הפטור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127D41" w:rsidRDefault="00127D41" w:rsidP="00132860">
            <w:pPr>
              <w:rPr>
                <w:rFonts w:ascii="Narkisim" w:hAnsi="Narkisim" w:cs="Narkisim"/>
                <w:sz w:val="22"/>
                <w:szCs w:val="22"/>
                <w:rtl/>
              </w:rPr>
            </w:pPr>
          </w:p>
          <w:p w:rsidR="00127D41" w:rsidRPr="003357B9" w:rsidRDefault="00127D41" w:rsidP="00132860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3 (4)</w:t>
            </w:r>
            <w:r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>(ב) (1)</w:t>
            </w:r>
            <w:r>
              <w:rPr>
                <w:rFonts w:ascii="Narkisim" w:hAnsi="Narkisim" w:cs="Narkisim" w:hint="cs"/>
                <w:sz w:val="22"/>
                <w:szCs w:val="22"/>
              </w:rPr>
              <w:t xml:space="preserve"> </w:t>
            </w:r>
          </w:p>
        </w:tc>
      </w:tr>
      <w:tr w:rsidR="00127D41" w:rsidRPr="003357B9" w:rsidTr="00132860">
        <w:tc>
          <w:tcPr>
            <w:tcW w:w="8296" w:type="dxa"/>
            <w:gridSpan w:val="2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22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/8/2024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ועדת המכרזים)</w:t>
            </w:r>
          </w:p>
        </w:tc>
      </w:tr>
      <w:tr w:rsidR="00127D41" w:rsidRPr="003357B9" w:rsidTr="0013286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7D41" w:rsidRDefault="00127D41" w:rsidP="00132860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הגב' אורטל כהן  </w:t>
            </w:r>
            <w:r>
              <w:rPr>
                <w:rFonts w:ascii="Narkisim" w:hAnsi="Narkisim" w:cs="Narkisim"/>
                <w:sz w:val="22"/>
                <w:szCs w:val="22"/>
                <w:rtl/>
              </w:rPr>
              <w:t>–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שה"מ </w:t>
            </w:r>
          </w:p>
          <w:p w:rsidR="00127D41" w:rsidRPr="003357B9" w:rsidRDefault="00127D41" w:rsidP="00132860">
            <w:pPr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ד"ר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אוהד אפיק 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>
              <w:rPr>
                <w:rFonts w:ascii="Narkisim" w:hAnsi="Narkisim" w:cs="Narkisim"/>
                <w:sz w:val="22"/>
                <w:szCs w:val="22"/>
                <w:rtl/>
              </w:rPr>
              <w:t>–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שה"מ </w:t>
            </w:r>
          </w:p>
        </w:tc>
      </w:tr>
      <w:tr w:rsidR="00127D41" w:rsidRPr="003357B9" w:rsidTr="00132860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התרשמנו כי התגלמו טעמי יעלות וחיסכון המצדיקים את מתן הפטור כמבוקש. </w:t>
            </w:r>
          </w:p>
        </w:tc>
      </w:tr>
    </w:tbl>
    <w:p w:rsidR="00127D41" w:rsidRDefault="00127D41" w:rsidP="00127D41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p w:rsidR="00127D41" w:rsidRDefault="00127D41" w:rsidP="00127D41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p w:rsidR="00127D41" w:rsidRDefault="00127D41" w:rsidP="00127D41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p w:rsidR="00127D41" w:rsidRDefault="00127D41" w:rsidP="00127D41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p w:rsidR="00127D41" w:rsidRPr="003357B9" w:rsidRDefault="00127D41" w:rsidP="00127D41">
      <w:pPr>
        <w:ind w:right="1985"/>
        <w:jc w:val="both"/>
        <w:rPr>
          <w:rFonts w:ascii="Narkisim" w:hAnsi="Narkisim" w:cs="Narkisim"/>
          <w:sz w:val="22"/>
          <w:szCs w:val="2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127D41" w:rsidRPr="003357B9" w:rsidTr="00132860">
        <w:tc>
          <w:tcPr>
            <w:tcW w:w="8296" w:type="dxa"/>
            <w:gridSpan w:val="6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22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/8/2024 </w:t>
            </w:r>
          </w:p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(ימולא על ידי ועדת המכרזים)</w:t>
            </w:r>
          </w:p>
        </w:tc>
      </w:tr>
      <w:tr w:rsidR="00127D41" w:rsidRPr="003357B9" w:rsidTr="00132860"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22/8/2024 </w:t>
            </w:r>
          </w:p>
        </w:tc>
      </w:tr>
      <w:tr w:rsidR="00127D41" w:rsidRPr="003357B9" w:rsidTr="00132860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27D41" w:rsidRPr="003357B9" w:rsidRDefault="00127D41" w:rsidP="00132860">
            <w:pPr>
              <w:pStyle w:val="ListParagrap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  </w:t>
            </w:r>
          </w:p>
        </w:tc>
      </w:tr>
      <w:tr w:rsidR="00127D41" w:rsidRPr="003357B9" w:rsidTr="00132860"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[</w:t>
            </w:r>
            <w:r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] רגיל 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sz w:val="22"/>
                <w:szCs w:val="22"/>
                <w:rtl/>
              </w:rPr>
              <w:t>נספח להסכם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 </w:t>
            </w:r>
          </w:p>
        </w:tc>
      </w:tr>
      <w:tr w:rsidR="00127D41" w:rsidRPr="003357B9" w:rsidTr="00132860"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האם טעון אישור ועדה נוספת 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</w:t>
            </w:r>
            <w:r>
              <w:rPr>
                <w:rFonts w:ascii="Narkisim" w:hAnsi="Narkisim" w:cs="Narkisim" w:hint="cs"/>
                <w:sz w:val="22"/>
                <w:szCs w:val="22"/>
              </w:rPr>
              <w:t>X</w:t>
            </w: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[ ] ו. פטור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348" w:type="dxa"/>
            <w:shd w:val="clear" w:color="auto" w:fill="D9D9D9" w:themeFill="background1" w:themeFillShade="D9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sz w:val="22"/>
                <w:szCs w:val="22"/>
                <w:rtl/>
              </w:rPr>
              <w:t xml:space="preserve">מסמכים מצורפים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27D41" w:rsidRPr="003357B9" w:rsidRDefault="00127D41" w:rsidP="00132860">
            <w:pPr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</w:tbl>
    <w:p w:rsidR="00127D41" w:rsidRDefault="00127D41" w:rsidP="00127D41">
      <w:pPr>
        <w:rPr>
          <w:rFonts w:ascii="Narkisim" w:hAnsi="Narkisim" w:cs="Narkisim"/>
          <w:sz w:val="22"/>
          <w:szCs w:val="22"/>
          <w:rtl/>
        </w:rPr>
      </w:pPr>
      <w:r w:rsidRPr="003357B9">
        <w:rPr>
          <w:rFonts w:ascii="Narkisim" w:hAnsi="Narkisim" w:cs="Narkisim" w:hint="cs"/>
          <w:sz w:val="22"/>
          <w:szCs w:val="22"/>
          <w:rtl/>
        </w:rPr>
        <w:t xml:space="preserve">  </w:t>
      </w:r>
      <w:r>
        <w:rPr>
          <w:rFonts w:ascii="Narkisim" w:hAnsi="Narkisim" w:cs="Narkisim" w:hint="cs"/>
          <w:sz w:val="22"/>
          <w:szCs w:val="22"/>
          <w:rtl/>
        </w:rPr>
        <w:t xml:space="preserve">חתם בזום 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>חתמה בזום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 xml:space="preserve">חתמה בזום </w:t>
      </w:r>
    </w:p>
    <w:p w:rsidR="00127D41" w:rsidRPr="003357B9" w:rsidRDefault="00127D41" w:rsidP="00127D41">
      <w:pPr>
        <w:rPr>
          <w:rFonts w:ascii="Narkisim" w:hAnsi="Narkisim" w:cs="Narkisim"/>
          <w:sz w:val="22"/>
          <w:szCs w:val="22"/>
          <w:rtl/>
        </w:rPr>
      </w:pPr>
      <w:r>
        <w:rPr>
          <w:rFonts w:ascii="Narkisim" w:hAnsi="Narkisim" w:cs="Narkisim" w:hint="cs"/>
          <w:sz w:val="22"/>
          <w:szCs w:val="22"/>
          <w:rtl/>
        </w:rPr>
        <w:t>22</w:t>
      </w:r>
      <w:r>
        <w:rPr>
          <w:rFonts w:ascii="Narkisim" w:hAnsi="Narkisim" w:cs="Narkisim" w:hint="cs"/>
          <w:sz w:val="22"/>
          <w:szCs w:val="22"/>
          <w:rtl/>
        </w:rPr>
        <w:t xml:space="preserve">/8/2024 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>22</w:t>
      </w:r>
      <w:r>
        <w:rPr>
          <w:rFonts w:ascii="Narkisim" w:hAnsi="Narkisim" w:cs="Narkisim" w:hint="cs"/>
          <w:sz w:val="22"/>
          <w:szCs w:val="22"/>
          <w:rtl/>
        </w:rPr>
        <w:t xml:space="preserve">/8/2024 </w:t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/>
          <w:sz w:val="22"/>
          <w:szCs w:val="22"/>
          <w:rtl/>
        </w:rPr>
        <w:tab/>
      </w:r>
      <w:r>
        <w:rPr>
          <w:rFonts w:ascii="Narkisim" w:hAnsi="Narkisim" w:cs="Narkisim" w:hint="cs"/>
          <w:sz w:val="22"/>
          <w:szCs w:val="22"/>
          <w:rtl/>
        </w:rPr>
        <w:t>22</w:t>
      </w:r>
      <w:r>
        <w:rPr>
          <w:rFonts w:ascii="Narkisim" w:hAnsi="Narkisim" w:cs="Narkisim" w:hint="cs"/>
          <w:sz w:val="22"/>
          <w:szCs w:val="22"/>
          <w:rtl/>
        </w:rPr>
        <w:t xml:space="preserve">/8/2024 </w:t>
      </w:r>
    </w:p>
    <w:p w:rsidR="00127D41" w:rsidRPr="003357B9" w:rsidRDefault="00127D41" w:rsidP="00127D41">
      <w:pPr>
        <w:rPr>
          <w:rFonts w:ascii="Narkisim" w:hAnsi="Narkisim" w:cs="Narkisim"/>
          <w:sz w:val="22"/>
          <w:szCs w:val="22"/>
          <w:rtl/>
        </w:rPr>
      </w:pPr>
      <w:r>
        <w:rPr>
          <w:rFonts w:ascii="Narkisim" w:hAnsi="Narkisim" w:cs="Narkisim" w:hint="cs"/>
          <w:sz w:val="22"/>
          <w:szCs w:val="22"/>
          <w:rtl/>
        </w:rPr>
        <w:t xml:space="preserve">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27D41" w:rsidRPr="003357B9" w:rsidTr="00132860">
        <w:tc>
          <w:tcPr>
            <w:tcW w:w="1893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27D41" w:rsidRPr="003357B9" w:rsidRDefault="00127D41" w:rsidP="00132860">
            <w:pPr>
              <w:jc w:val="both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893" w:type="dxa"/>
            <w:tcBorders>
              <w:top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בידרמן אורי </w:t>
            </w: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ורד ליפמן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, עו"ד </w:t>
            </w:r>
          </w:p>
        </w:tc>
        <w:tc>
          <w:tcPr>
            <w:tcW w:w="28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טניה שמאלי </w:t>
            </w: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127D41" w:rsidRPr="003357B9" w:rsidTr="00132860">
        <w:tc>
          <w:tcPr>
            <w:tcW w:w="189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  <w:tr w:rsidR="00127D41" w:rsidRPr="003357B9" w:rsidTr="00132860">
        <w:tc>
          <w:tcPr>
            <w:tcW w:w="189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מ/מ </w:t>
            </w: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יו"ר הוועדה</w:t>
            </w: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נציג</w:t>
            </w: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>ת</w:t>
            </w: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היועמ"ש</w:t>
            </w:r>
          </w:p>
        </w:tc>
        <w:tc>
          <w:tcPr>
            <w:tcW w:w="28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ס/חשב </w:t>
            </w: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  <w:r w:rsidRPr="003357B9">
              <w:rPr>
                <w:rFonts w:ascii="Narkisim" w:hAnsi="Narkisim" w:cs="Narkisim" w:hint="cs"/>
                <w:b/>
                <w:bCs/>
                <w:sz w:val="22"/>
                <w:szCs w:val="22"/>
                <w:rtl/>
              </w:rPr>
              <w:t xml:space="preserve"> </w:t>
            </w:r>
          </w:p>
        </w:tc>
      </w:tr>
      <w:tr w:rsidR="00127D41" w:rsidRPr="003357B9" w:rsidTr="00132860">
        <w:tc>
          <w:tcPr>
            <w:tcW w:w="189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701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4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84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283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1985" w:type="dxa"/>
          </w:tcPr>
          <w:p w:rsidR="00127D41" w:rsidRPr="003357B9" w:rsidRDefault="00127D41" w:rsidP="00132860">
            <w:pPr>
              <w:jc w:val="center"/>
              <w:rPr>
                <w:rFonts w:ascii="Narkisim" w:hAnsi="Narkisim" w:cs="Narkisim"/>
                <w:b/>
                <w:bCs/>
                <w:sz w:val="22"/>
                <w:szCs w:val="22"/>
                <w:rtl/>
              </w:rPr>
            </w:pPr>
          </w:p>
        </w:tc>
      </w:tr>
    </w:tbl>
    <w:p w:rsidR="00127D41" w:rsidRPr="003357B9" w:rsidRDefault="00127D41" w:rsidP="00127D41">
      <w:pPr>
        <w:jc w:val="both"/>
        <w:rPr>
          <w:rFonts w:ascii="Narkisim" w:hAnsi="Narkisim" w:cs="Narkisim"/>
          <w:b/>
          <w:bCs/>
          <w:sz w:val="22"/>
          <w:szCs w:val="22"/>
          <w:rtl/>
        </w:rPr>
      </w:pPr>
    </w:p>
    <w:p w:rsidR="00127D41" w:rsidRPr="003357B9" w:rsidRDefault="00127D41" w:rsidP="00127D41">
      <w:pPr>
        <w:rPr>
          <w:rFonts w:ascii="Narkisim" w:hAnsi="Narkisim" w:cs="Narkisim"/>
          <w:sz w:val="22"/>
          <w:szCs w:val="22"/>
        </w:rPr>
      </w:pPr>
    </w:p>
    <w:p w:rsidR="00127D41" w:rsidRPr="003357B9" w:rsidRDefault="00127D41" w:rsidP="00127D41">
      <w:pPr>
        <w:rPr>
          <w:rFonts w:ascii="Narkisim" w:hAnsi="Narkisim" w:cs="Narkisim"/>
        </w:rPr>
      </w:pPr>
    </w:p>
    <w:p w:rsidR="00127D41" w:rsidRPr="003357B9" w:rsidRDefault="00127D41" w:rsidP="00127D41">
      <w:pPr>
        <w:rPr>
          <w:rFonts w:ascii="Narkisim" w:hAnsi="Narkisim" w:cs="Narkisim"/>
        </w:rPr>
      </w:pPr>
    </w:p>
    <w:p w:rsidR="00127D41" w:rsidRPr="003357B9" w:rsidRDefault="00127D41" w:rsidP="00127D41">
      <w:pPr>
        <w:rPr>
          <w:rFonts w:ascii="Narkisim" w:hAnsi="Narkisim" w:cs="Narkisim"/>
        </w:rPr>
      </w:pPr>
    </w:p>
    <w:p w:rsidR="00127D41" w:rsidRDefault="00127D41" w:rsidP="00127D41"/>
    <w:p w:rsidR="00127D41" w:rsidRPr="00127D41" w:rsidRDefault="00127D41"/>
    <w:sectPr w:rsidR="00127D41" w:rsidRPr="00127D41" w:rsidSect="007E6DAA">
      <w:headerReference w:type="default" r:id="rId5"/>
      <w:foot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6F58" w:rsidRPr="000D50A8" w:rsidRDefault="00127D41" w:rsidP="007427F6">
    <w:pPr>
      <w:keepNext/>
      <w:widowControl w:val="0"/>
      <w:jc w:val="center"/>
      <w:outlineLvl w:val="1"/>
      <w:rPr>
        <w:b/>
        <w:bCs/>
        <w:sz w:val="24"/>
        <w:szCs w:val="24"/>
        <w:rtl/>
      </w:rPr>
    </w:pPr>
    <w:r w:rsidRPr="000D50A8">
      <w:rPr>
        <w:b/>
        <w:bCs/>
        <w:sz w:val="24"/>
        <w:szCs w:val="24"/>
        <w:rtl/>
      </w:rPr>
      <w:t>דרך המכבים, ראשון-לציון ת.ד. 30 בית דגן, מיקוד 50200</w:t>
    </w:r>
  </w:p>
  <w:p w:rsidR="00196F58" w:rsidRPr="000D50A8" w:rsidRDefault="00127D41" w:rsidP="00AA523C">
    <w:pPr>
      <w:keepNext/>
      <w:widowControl w:val="0"/>
      <w:jc w:val="center"/>
      <w:outlineLvl w:val="1"/>
      <w:rPr>
        <w:b/>
        <w:bCs/>
        <w:sz w:val="16"/>
        <w:szCs w:val="24"/>
        <w:rtl/>
      </w:rPr>
    </w:pPr>
    <w:r w:rsidRPr="000D50A8">
      <w:rPr>
        <w:b/>
        <w:bCs/>
        <w:sz w:val="24"/>
        <w:szCs w:val="24"/>
        <w:rtl/>
      </w:rPr>
      <w:t>טל'</w:t>
    </w:r>
    <w:r w:rsidRPr="000D50A8">
      <w:rPr>
        <w:rFonts w:hint="cs"/>
        <w:b/>
        <w:bCs/>
        <w:sz w:val="24"/>
        <w:szCs w:val="24"/>
        <w:rtl/>
      </w:rPr>
      <w:t xml:space="preserve">  9485405/8</w:t>
    </w:r>
    <w:r w:rsidRPr="000D50A8">
      <w:rPr>
        <w:rFonts w:hAnsi="David"/>
        <w:b/>
        <w:bCs/>
        <w:sz w:val="24"/>
        <w:szCs w:val="24"/>
        <w:rtl/>
      </w:rPr>
      <w:t>–</w:t>
    </w:r>
    <w:r w:rsidRPr="000D50A8">
      <w:rPr>
        <w:rFonts w:hAnsi="David" w:hint="cs"/>
        <w:b/>
        <w:bCs/>
        <w:sz w:val="24"/>
        <w:szCs w:val="24"/>
        <w:rtl/>
      </w:rPr>
      <w:t xml:space="preserve"> 03  </w:t>
    </w:r>
    <w:r w:rsidRPr="000D50A8">
      <w:rPr>
        <w:b/>
        <w:bCs/>
        <w:sz w:val="24"/>
        <w:szCs w:val="24"/>
        <w:rtl/>
      </w:rPr>
      <w:t xml:space="preserve">פקס </w:t>
    </w:r>
    <w:r w:rsidRPr="000D50A8">
      <w:rPr>
        <w:b/>
        <w:bCs/>
        <w:sz w:val="24"/>
        <w:szCs w:val="24"/>
      </w:rPr>
      <w:t>–</w:t>
    </w:r>
    <w:r w:rsidRPr="000D50A8">
      <w:rPr>
        <w:b/>
        <w:bCs/>
        <w:sz w:val="24"/>
        <w:szCs w:val="24"/>
        <w:rtl/>
      </w:rPr>
      <w:t xml:space="preserve"> 94858</w:t>
    </w:r>
    <w:r w:rsidRPr="000D50A8">
      <w:rPr>
        <w:rFonts w:hint="cs"/>
        <w:b/>
        <w:bCs/>
        <w:sz w:val="24"/>
        <w:szCs w:val="24"/>
        <w:rtl/>
      </w:rPr>
      <w:t>49</w:t>
    </w:r>
    <w:r w:rsidRPr="000D50A8">
      <w:rPr>
        <w:b/>
        <w:bCs/>
        <w:sz w:val="24"/>
        <w:szCs w:val="24"/>
        <w:rtl/>
      </w:rPr>
      <w:t xml:space="preserve"> </w:t>
    </w:r>
    <w:r w:rsidRPr="000D50A8">
      <w:rPr>
        <w:rFonts w:hAnsi="David"/>
        <w:b/>
        <w:bCs/>
        <w:sz w:val="24"/>
        <w:szCs w:val="24"/>
      </w:rPr>
      <w:t>03-</w: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196F58" w:rsidRPr="007427F6" w:rsidRDefault="00127D41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hAnsi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96F58" w:rsidRDefault="00127D41" w:rsidP="001D3D35">
          <w:pPr>
            <w:tabs>
              <w:tab w:val="center" w:pos="4153"/>
            </w:tabs>
            <w:jc w:val="center"/>
            <w:rPr>
              <w:rFonts w:ascii="David" w:hAnsi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hAnsi="David"/>
              <w:noProof/>
              <w:sz w:val="20"/>
              <w:szCs w:val="24"/>
              <w:lang w:eastAsia="en-US"/>
            </w:rPr>
            <w:drawing>
              <wp:inline distT="0" distB="0" distL="0" distR="0" wp14:anchorId="62BA60AA" wp14:editId="231B36D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196F58" w:rsidRDefault="00127D41" w:rsidP="001D3D35">
          <w:pPr>
            <w:jc w:val="center"/>
            <w:rPr>
              <w:rFonts w:ascii="David" w:hAnsi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hAnsi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hAnsi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196F58" w:rsidRPr="00323F53" w:rsidRDefault="00127D41" w:rsidP="000300CD">
          <w:pPr>
            <w:jc w:val="center"/>
            <w:rPr>
              <w:rFonts w:ascii="David" w:hAnsi="David"/>
              <w:b/>
              <w:bCs/>
              <w:sz w:val="24"/>
              <w:szCs w:val="24"/>
              <w:rtl/>
            </w:rPr>
          </w:pPr>
          <w:r>
            <w:rPr>
              <w:rFonts w:ascii="David" w:hAnsi="David" w:hint="cs"/>
              <w:b/>
              <w:bCs/>
              <w:rtl/>
            </w:rPr>
            <w:t xml:space="preserve"> </w:t>
          </w:r>
          <w:r w:rsidRPr="00323F53">
            <w:rPr>
              <w:rFonts w:ascii="David" w:hAnsi="David" w:hint="cs"/>
              <w:b/>
              <w:bCs/>
              <w:sz w:val="24"/>
              <w:szCs w:val="24"/>
              <w:rtl/>
            </w:rPr>
            <w:t xml:space="preserve">ועדת מכרזים </w:t>
          </w:r>
          <w:r w:rsidRPr="00323F53">
            <w:rPr>
              <w:rFonts w:ascii="David" w:hAnsi="David" w:hint="cs"/>
              <w:b/>
              <w:bCs/>
              <w:sz w:val="24"/>
              <w:szCs w:val="24"/>
              <w:rtl/>
            </w:rPr>
            <w:t>מרכזית</w:t>
          </w:r>
        </w:p>
      </w:tc>
    </w:tr>
  </w:tbl>
  <w:p w:rsidR="00196F58" w:rsidRDefault="00127D41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96F7D5D"/>
    <w:multiLevelType w:val="hybridMultilevel"/>
    <w:tmpl w:val="835A84D2"/>
    <w:lvl w:ilvl="0" w:tplc="E77E84F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50"/>
  <w:displayBackgroundShape/>
  <w:proofState w:spelling="clean" w:grammar="clean"/>
  <w:revisionView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7D41"/>
    <w:rsid w:val="00080A9B"/>
    <w:rsid w:val="00127D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F13E50"/>
  <w15:chartTrackingRefBased/>
  <w15:docId w15:val="{0B95520A-1813-4FC0-A1E8-E3B07EC64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27D41"/>
    <w:pPr>
      <w:bidi/>
      <w:spacing w:after="0" w:line="240" w:lineRule="auto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27D4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127D41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127D41"/>
  </w:style>
  <w:style w:type="table" w:styleId="TableGrid">
    <w:name w:val="Table Grid"/>
    <w:basedOn w:val="TableNormal"/>
    <w:uiPriority w:val="39"/>
    <w:rsid w:val="00127D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127D41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127D41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237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519</Words>
  <Characters>2599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3112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</cp:revision>
  <dcterms:created xsi:type="dcterms:W3CDTF">2024-08-22T11:47:00Z</dcterms:created>
  <dcterms:modified xsi:type="dcterms:W3CDTF">2024-08-22T11:58:00Z</dcterms:modified>
</cp:coreProperties>
</file>